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32"/>
        </w:rPr>
      </w:pPr>
      <w:r>
        <w:rPr>
          <w:rFonts w:hint="eastAsia"/>
          <w:sz w:val="32"/>
        </w:rPr>
        <w:t>誓約書</w:t>
      </w:r>
    </w:p>
    <w:p>
      <w:pPr>
        <w:pStyle w:val="0"/>
        <w:jc w:val="center"/>
        <w:rPr>
          <w:rFonts w:hint="eastAsia"/>
          <w:sz w:val="24"/>
        </w:rPr>
      </w:pPr>
    </w:p>
    <w:p>
      <w:pPr>
        <w:pStyle w:val="0"/>
        <w:jc w:val="right"/>
        <w:rPr>
          <w:rFonts w:hint="eastAsia"/>
          <w:sz w:val="22"/>
        </w:rPr>
      </w:pPr>
      <w:r>
        <w:rPr>
          <w:rFonts w:hint="eastAsia"/>
          <w:sz w:val="22"/>
        </w:rPr>
        <w:t>年　　月　　日</w:t>
      </w:r>
    </w:p>
    <w:p>
      <w:pPr>
        <w:pStyle w:val="0"/>
        <w:rPr>
          <w:rFonts w:hint="eastAsia"/>
          <w:sz w:val="22"/>
        </w:rPr>
      </w:pPr>
      <w:r>
        <w:rPr>
          <w:rFonts w:hint="eastAsia"/>
          <w:sz w:val="22"/>
        </w:rPr>
        <w:t>吉岡町長様</w:t>
      </w:r>
    </w:p>
    <w:tbl>
      <w:tblPr>
        <w:tblStyle w:val="11"/>
        <w:tblW w:w="0" w:type="auto"/>
        <w:jc w:val="left"/>
        <w:tblInd w:w="3258" w:type="dxa"/>
        <w:tblLayout w:type="fixed"/>
        <w:tblLook w:firstRow="1" w:lastRow="0" w:firstColumn="1" w:lastColumn="0" w:noHBand="0" w:noVBand="1" w:val="04A0"/>
      </w:tblPr>
      <w:tblGrid>
        <w:gridCol w:w="1890"/>
        <w:gridCol w:w="3572"/>
      </w:tblGrid>
      <w:tr>
        <w:trPr/>
        <w:tc>
          <w:tcPr>
            <w:tcW w:w="1890" w:type="dxa"/>
            <w:vAlign w:val="top"/>
          </w:tcPr>
          <w:p>
            <w:pPr>
              <w:pStyle w:val="0"/>
              <w:rPr>
                <w:rFonts w:hint="eastAsia"/>
                <w:sz w:val="22"/>
              </w:rPr>
            </w:pPr>
            <w:r>
              <w:rPr>
                <w:rFonts w:hint="eastAsia"/>
                <w:sz w:val="22"/>
              </w:rPr>
              <w:t>住所又は所在地</w:t>
            </w:r>
          </w:p>
        </w:tc>
        <w:tc>
          <w:tcPr>
            <w:tcW w:w="3572" w:type="dxa"/>
            <w:vAlign w:val="top"/>
          </w:tcPr>
          <w:p>
            <w:pPr>
              <w:pStyle w:val="0"/>
              <w:rPr>
                <w:rFonts w:hint="eastAsia"/>
                <w:sz w:val="22"/>
              </w:rPr>
            </w:pPr>
          </w:p>
        </w:tc>
      </w:tr>
      <w:tr>
        <w:trPr/>
        <w:tc>
          <w:tcPr>
            <w:tcW w:w="1890" w:type="dxa"/>
            <w:vAlign w:val="top"/>
          </w:tcPr>
          <w:p>
            <w:pPr>
              <w:pStyle w:val="0"/>
              <w:rPr>
                <w:rFonts w:hint="eastAsia"/>
                <w:sz w:val="22"/>
              </w:rPr>
            </w:pPr>
            <w:r>
              <w:rPr>
                <w:rFonts w:hint="eastAsia"/>
                <w:sz w:val="22"/>
              </w:rPr>
              <w:t>名称</w:t>
            </w:r>
          </w:p>
        </w:tc>
        <w:tc>
          <w:tcPr>
            <w:tcW w:w="3572" w:type="dxa"/>
            <w:vAlign w:val="top"/>
          </w:tcPr>
          <w:p>
            <w:pPr>
              <w:pStyle w:val="0"/>
              <w:jc w:val="right"/>
              <w:rPr>
                <w:rFonts w:hint="eastAsia"/>
                <w:sz w:val="22"/>
              </w:rPr>
            </w:pPr>
            <w:r>
              <w:rPr>
                <w:rFonts w:hint="eastAsia"/>
                <w:sz w:val="22"/>
              </w:rPr>
              <w:t>印</w:t>
            </w:r>
          </w:p>
        </w:tc>
      </w:tr>
      <w:tr>
        <w:trPr/>
        <w:tc>
          <w:tcPr>
            <w:tcW w:w="1890" w:type="dxa"/>
            <w:vAlign w:val="top"/>
          </w:tcPr>
          <w:p>
            <w:pPr>
              <w:pStyle w:val="0"/>
              <w:rPr>
                <w:rFonts w:hint="eastAsia"/>
                <w:sz w:val="22"/>
              </w:rPr>
            </w:pPr>
            <w:r>
              <w:rPr>
                <w:rFonts w:hint="eastAsia"/>
                <w:sz w:val="22"/>
              </w:rPr>
              <w:t>代表者氏名</w:t>
            </w:r>
          </w:p>
        </w:tc>
        <w:tc>
          <w:tcPr>
            <w:tcW w:w="3572" w:type="dxa"/>
            <w:vAlign w:val="top"/>
          </w:tcPr>
          <w:p>
            <w:pPr>
              <w:pStyle w:val="0"/>
              <w:rPr>
                <w:rFonts w:hint="eastAsia"/>
                <w:sz w:val="22"/>
              </w:rPr>
            </w:pPr>
          </w:p>
        </w:tc>
      </w:tr>
    </w:tbl>
    <w:p>
      <w:pPr>
        <w:pStyle w:val="0"/>
        <w:rPr>
          <w:rFonts w:hint="eastAsia"/>
          <w:sz w:val="22"/>
        </w:rPr>
      </w:pPr>
    </w:p>
    <w:p>
      <w:pPr>
        <w:pStyle w:val="0"/>
        <w:ind w:firstLine="220" w:firstLineChars="100"/>
        <w:rPr>
          <w:rFonts w:hint="eastAsia"/>
          <w:sz w:val="22"/>
        </w:rPr>
      </w:pPr>
      <w:r>
        <w:rPr>
          <w:rFonts w:hint="eastAsia"/>
          <w:sz w:val="22"/>
        </w:rPr>
        <w:t>私は、</w:t>
      </w:r>
      <w:r>
        <w:rPr>
          <w:rFonts w:hint="eastAsia"/>
          <w:color w:val="auto"/>
        </w:rPr>
        <w:t>吉岡町自然環境、景観等と太陽光発電設備設置事業との調和に関する条例</w:t>
      </w:r>
      <w:r>
        <w:rPr>
          <w:rFonts w:hint="eastAsia"/>
          <w:sz w:val="22"/>
        </w:rPr>
        <w:t>第１４条第２項に基づき、下記の事項について誓約します。</w:t>
      </w:r>
    </w:p>
    <w:p>
      <w:pPr>
        <w:pStyle w:val="0"/>
        <w:ind w:firstLine="220" w:firstLineChars="100"/>
        <w:rPr>
          <w:rFonts w:hint="eastAsia"/>
          <w:sz w:val="22"/>
        </w:rPr>
      </w:pPr>
      <w:r>
        <w:rPr>
          <w:rFonts w:hint="eastAsia"/>
          <w:sz w:val="22"/>
        </w:rPr>
        <w:t>なお、必要な場合には、群馬県警察本部に照会することについて承諾します。</w:t>
      </w:r>
    </w:p>
    <w:p>
      <w:pPr>
        <w:pStyle w:val="0"/>
        <w:ind w:firstLine="220" w:firstLineChars="100"/>
        <w:rPr>
          <w:rFonts w:hint="eastAsia"/>
          <w:sz w:val="22"/>
        </w:rPr>
      </w:pPr>
    </w:p>
    <w:p>
      <w:pPr>
        <w:pStyle w:val="0"/>
        <w:jc w:val="center"/>
        <w:rPr>
          <w:rFonts w:hint="eastAsia"/>
          <w:sz w:val="22"/>
        </w:rPr>
      </w:pPr>
      <w:r>
        <w:rPr>
          <w:rFonts w:hint="eastAsia"/>
          <w:sz w:val="22"/>
        </w:rPr>
        <w:t>記</w:t>
      </w:r>
    </w:p>
    <w:p>
      <w:pPr>
        <w:pStyle w:val="0"/>
        <w:jc w:val="center"/>
        <w:rPr>
          <w:rFonts w:hint="eastAsia"/>
          <w:sz w:val="22"/>
        </w:rPr>
      </w:pPr>
    </w:p>
    <w:p>
      <w:pPr>
        <w:pStyle w:val="0"/>
        <w:ind w:firstLine="220" w:firstLineChars="100"/>
        <w:rPr>
          <w:rFonts w:hint="eastAsia"/>
          <w:sz w:val="22"/>
        </w:rPr>
      </w:pPr>
      <w:r>
        <w:rPr>
          <w:rFonts w:hint="eastAsia"/>
          <w:sz w:val="22"/>
        </w:rPr>
        <w:t>自己又は自己の法人その他の団体の役員等は、次のいずれにも該当する者ではないことを表明し、かつ将来にわたっても該当しないことを確約いたします。</w:t>
      </w:r>
    </w:p>
    <w:p>
      <w:pPr>
        <w:pStyle w:val="0"/>
        <w:ind w:firstLine="220" w:firstLineChars="100"/>
        <w:rPr>
          <w:rFonts w:hint="eastAsia"/>
          <w:sz w:val="22"/>
        </w:rPr>
      </w:pPr>
    </w:p>
    <w:p>
      <w:pPr>
        <w:pStyle w:val="0"/>
        <w:ind w:left="0" w:leftChars="0" w:hanging="220" w:hangingChars="100"/>
        <w:rPr>
          <w:rFonts w:hint="eastAsia"/>
          <w:sz w:val="22"/>
        </w:rPr>
      </w:pPr>
      <w:r>
        <w:rPr>
          <w:rFonts w:hint="eastAsia"/>
          <w:sz w:val="22"/>
        </w:rPr>
        <w:t>(1)</w:t>
      </w:r>
      <w:r>
        <w:rPr>
          <w:rFonts w:hint="eastAsia"/>
          <w:sz w:val="22"/>
        </w:rPr>
        <w:t>　第２３条の規定により事業計画の許可の取消しを受けた場合であって、当該取消しを受けた日から起算して５年を経過しないとき。</w:t>
      </w:r>
    </w:p>
    <w:p>
      <w:pPr>
        <w:pStyle w:val="0"/>
        <w:ind w:left="0" w:leftChars="0" w:hanging="220" w:hangingChars="100"/>
        <w:rPr>
          <w:rFonts w:hint="eastAsia"/>
          <w:sz w:val="22"/>
        </w:rPr>
      </w:pPr>
    </w:p>
    <w:p>
      <w:pPr>
        <w:pStyle w:val="0"/>
        <w:ind w:left="0" w:leftChars="0" w:hanging="220" w:hangingChars="100"/>
        <w:rPr>
          <w:rFonts w:hint="eastAsia"/>
          <w:sz w:val="22"/>
        </w:rPr>
      </w:pPr>
      <w:r>
        <w:rPr>
          <w:rFonts w:hint="eastAsia"/>
          <w:sz w:val="22"/>
        </w:rPr>
        <w:t>(2)</w:t>
      </w:r>
      <w:r>
        <w:rPr>
          <w:rFonts w:hint="eastAsia"/>
          <w:sz w:val="22"/>
        </w:rPr>
        <w:t>　吉岡町暴力団排除条例（平成２４年吉岡町条例第１５号）第２条第１号に規定する暴力団又は同条第２号に規定する暴力団員若しくは当該暴力団員と密接な関係を有する者がその事業活動を支配するとき。</w:t>
      </w:r>
    </w:p>
    <w:tbl>
      <w:tblPr>
        <w:tblStyle w:val="17"/>
        <w:tblW w:w="8402" w:type="auto"/>
        <w:jc w:val="left"/>
        <w:tblInd w:w="318" w:type="dxa"/>
        <w:tblLayout w:type="fixed"/>
        <w:tblLook w:firstRow="1" w:lastRow="0" w:firstColumn="1" w:lastColumn="0" w:noHBand="0" w:noVBand="1" w:val="04A0"/>
      </w:tblPr>
      <w:tblGrid>
        <w:gridCol w:w="8402"/>
      </w:tblGrid>
      <w:tr>
        <w:trPr/>
        <w:tc>
          <w:tcPr>
            <w:tcW w:w="8402" w:type="dxa"/>
            <w:vAlign w:val="top"/>
          </w:tcPr>
          <w:p>
            <w:pPr>
              <w:pStyle w:val="0"/>
              <w:spacing w:line="320" w:lineRule="exact"/>
              <w:rPr>
                <w:rFonts w:hint="eastAsia"/>
                <w:b w:val="1"/>
                <w:sz w:val="16"/>
              </w:rPr>
            </w:pPr>
            <w:r>
              <w:rPr>
                <w:rFonts w:hint="eastAsia"/>
                <w:b w:val="1"/>
                <w:sz w:val="18"/>
              </w:rPr>
              <w:t>(2)</w:t>
            </w:r>
            <w:r>
              <w:rPr>
                <w:rFonts w:hint="eastAsia"/>
                <w:b w:val="1"/>
                <w:sz w:val="18"/>
              </w:rPr>
              <w:t>に該当する者</w:t>
            </w:r>
          </w:p>
          <w:p>
            <w:pPr>
              <w:pStyle w:val="0"/>
              <w:spacing w:line="320" w:lineRule="exact"/>
              <w:ind w:left="220" w:hanging="220" w:hangingChars="100"/>
              <w:rPr>
                <w:rFonts w:hint="eastAsia"/>
                <w:sz w:val="18"/>
              </w:rPr>
            </w:pPr>
            <w:r>
              <w:rPr>
                <w:rFonts w:hint="eastAsia"/>
                <w:sz w:val="18"/>
              </w:rPr>
              <w:t>１　暴力団（吉岡町暴力団排除条例（平成２４年条例第１５号）第２条第１号に規定する暴力団をいう。以下同じ。）</w:t>
            </w:r>
          </w:p>
          <w:p>
            <w:pPr>
              <w:pStyle w:val="0"/>
              <w:spacing w:line="320" w:lineRule="exact"/>
              <w:rPr>
                <w:rFonts w:hint="eastAsia"/>
                <w:sz w:val="18"/>
              </w:rPr>
            </w:pPr>
            <w:r>
              <w:rPr>
                <w:rFonts w:hint="eastAsia"/>
                <w:sz w:val="18"/>
              </w:rPr>
              <w:t>２　暴力団員（同条例第２条第２号に規定する暴力団員をいう。以下同じ。）</w:t>
            </w:r>
          </w:p>
          <w:p>
            <w:pPr>
              <w:pStyle w:val="0"/>
              <w:spacing w:line="320" w:lineRule="exact"/>
              <w:rPr>
                <w:rFonts w:hint="eastAsia"/>
                <w:sz w:val="18"/>
              </w:rPr>
            </w:pPr>
            <w:r>
              <w:rPr>
                <w:rFonts w:hint="eastAsia"/>
                <w:sz w:val="18"/>
              </w:rPr>
              <w:t>３　暴力団員によりその事業活動を実質的に支配されている者</w:t>
            </w:r>
          </w:p>
          <w:p>
            <w:pPr>
              <w:pStyle w:val="0"/>
              <w:spacing w:line="320" w:lineRule="exact"/>
              <w:rPr>
                <w:rFonts w:hint="eastAsia"/>
                <w:sz w:val="18"/>
              </w:rPr>
            </w:pPr>
            <w:r>
              <w:rPr>
                <w:rFonts w:hint="eastAsia"/>
                <w:sz w:val="18"/>
              </w:rPr>
              <w:t>４　暴力団員によりその事業活動に実質的に関与を受けている者</w:t>
            </w:r>
          </w:p>
          <w:p>
            <w:pPr>
              <w:pStyle w:val="0"/>
              <w:spacing w:line="320" w:lineRule="exact"/>
              <w:ind w:left="220" w:hanging="220" w:hangingChars="100"/>
              <w:rPr>
                <w:rFonts w:hint="eastAsia"/>
                <w:sz w:val="18"/>
              </w:rPr>
            </w:pPr>
            <w:r>
              <w:rPr>
                <w:rFonts w:hint="eastAsia"/>
                <w:sz w:val="18"/>
              </w:rPr>
              <w:t>５　自己、自社若しくは第三者の不正の利益を図り、又は第三者に損害を加える目的をもって、暴力団又は暴力団員を利用するなどしている者</w:t>
            </w:r>
          </w:p>
          <w:p>
            <w:pPr>
              <w:pStyle w:val="0"/>
              <w:spacing w:line="320" w:lineRule="exact"/>
              <w:ind w:left="220" w:hanging="220" w:hangingChars="100"/>
              <w:rPr>
                <w:rFonts w:hint="eastAsia"/>
                <w:sz w:val="18"/>
              </w:rPr>
            </w:pPr>
            <w:r>
              <w:rPr>
                <w:rFonts w:hint="eastAsia"/>
                <w:sz w:val="18"/>
              </w:rPr>
              <w:t>６　暴力団又は暴力団員に対して資金を供与し、又は便宜を供与するなど直接的若しくは積極的に暴力団の維持、運営に協力し、若しくは関与している者</w:t>
            </w:r>
          </w:p>
          <w:p>
            <w:pPr>
              <w:pStyle w:val="0"/>
              <w:spacing w:line="320" w:lineRule="exact"/>
              <w:rPr>
                <w:rFonts w:hint="eastAsia"/>
                <w:sz w:val="18"/>
              </w:rPr>
            </w:pPr>
            <w:r>
              <w:rPr>
                <w:rFonts w:hint="eastAsia"/>
                <w:sz w:val="18"/>
              </w:rPr>
              <w:t>７　暴力団又は暴力団員であることを知りながらこれらを不当に利用している者</w:t>
            </w:r>
          </w:p>
          <w:p>
            <w:pPr>
              <w:pStyle w:val="0"/>
              <w:spacing w:line="320" w:lineRule="exact"/>
              <w:rPr>
                <w:rFonts w:hint="eastAsia"/>
                <w:sz w:val="16"/>
              </w:rPr>
            </w:pPr>
            <w:r>
              <w:rPr>
                <w:rFonts w:hint="eastAsia"/>
                <w:sz w:val="18"/>
              </w:rPr>
              <w:t>８　暴力団員と密接な交友関係を有する者</w:t>
            </w:r>
            <w:bookmarkStart w:id="0" w:name="_GoBack"/>
            <w:bookmarkEnd w:id="0"/>
          </w:p>
        </w:tc>
      </w:tr>
    </w:tbl>
    <w:p>
      <w:pPr>
        <w:pStyle w:val="0"/>
        <w:ind w:leftChars="0" w:firstLine="0" w:firstLineChars="0"/>
        <w:rPr>
          <w:rFonts w:hint="eastAsia"/>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宏幸</cp:lastModifiedBy>
  <cp:lastPrinted>2022-05-17T01:41:05Z</cp:lastPrinted>
  <dcterms:modified xsi:type="dcterms:W3CDTF">2022-11-24T03:56:57Z</dcterms:modified>
  <cp:revision>2</cp:revision>
</cp:coreProperties>
</file>