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3092" w:firstLineChars="1100"/>
        <w:jc w:val="left"/>
        <w:rPr>
          <w:rFonts w:hint="default"/>
          <w:b w:val="1"/>
          <w:sz w:val="28"/>
        </w:rPr>
      </w:pPr>
      <w:bookmarkStart w:id="0" w:name="_GoBack"/>
      <w:bookmarkEnd w:id="0"/>
      <w:r>
        <w:rPr>
          <w:rFonts w:hint="eastAsia"/>
          <w:b w:val="1"/>
          <w:sz w:val="28"/>
        </w:rPr>
        <w:t>興味・関心チェックシート　</w:t>
      </w:r>
      <w:r>
        <w:rPr>
          <w:rFonts w:hint="eastAsia"/>
          <w:u w:val="single" w:color="auto"/>
        </w:rPr>
        <w:t>記入日：　　年　　月　　日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氏名：　　　　　　　　　　　</w:t>
      </w:r>
      <w:r>
        <w:rPr>
          <w:rFonts w:hint="eastAsia"/>
          <w:sz w:val="24"/>
        </w:rPr>
        <w:t>　　　</w:t>
      </w:r>
      <w:r>
        <w:rPr>
          <w:rFonts w:hint="eastAsia"/>
          <w:u w:val="single" w:color="auto"/>
        </w:rPr>
        <w:t>年齢：　　　歳</w:t>
      </w:r>
      <w:r>
        <w:rPr>
          <w:rFonts w:hint="eastAsia"/>
          <w:sz w:val="24"/>
        </w:rPr>
        <w:t>　　</w:t>
      </w:r>
      <w:r>
        <w:rPr>
          <w:rFonts w:hint="eastAsia"/>
          <w:u w:val="single" w:color="auto"/>
        </w:rPr>
        <w:t>性別：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男　・　女　</w:t>
      </w: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spacing w:line="300" w:lineRule="exact"/>
        <w:ind w:left="210" w:hanging="210" w:hangingChars="100"/>
        <w:rPr>
          <w:rFonts w:hint="default"/>
          <w:sz w:val="21"/>
        </w:rPr>
      </w:pPr>
      <w:r>
        <w:rPr>
          <w:rFonts w:hint="eastAsia"/>
          <w:sz w:val="21"/>
        </w:rPr>
        <w:t>　　表の生活行為について、現在しているものには「している」の列に、現在していないがしてみたいものには「してみたい」の列に、する・しない、できる・できないにかかわらず、興味があるものには「興味がある」の列に○を付けてください。どれにも該当しないものは「している」の列に×を付けてください。リスト以外の生活行為に思いあたるものがあれば、空欄を利用して記載してください。</w:t>
      </w:r>
    </w:p>
    <w:p>
      <w:pPr>
        <w:pStyle w:val="0"/>
        <w:spacing w:line="200" w:lineRule="exact"/>
        <w:rPr>
          <w:rFonts w:hint="default"/>
        </w:rPr>
      </w:pPr>
    </w:p>
    <w:tbl>
      <w:tblPr>
        <w:tblStyle w:val="21"/>
        <w:tblW w:w="9497" w:type="dxa"/>
        <w:tblInd w:w="2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668"/>
        <w:gridCol w:w="670"/>
        <w:gridCol w:w="670"/>
        <w:gridCol w:w="670"/>
        <w:gridCol w:w="2835"/>
        <w:gridCol w:w="661"/>
        <w:gridCol w:w="661"/>
        <w:gridCol w:w="662"/>
      </w:tblGrid>
      <w:tr>
        <w:trPr>
          <w:cantSplit/>
          <w:trHeight w:val="1163" w:hRule="atLeast"/>
        </w:trPr>
        <w:tc>
          <w:tcPr>
            <w:tcW w:w="2668" w:type="dxa"/>
            <w:vAlign w:val="top"/>
          </w:tcPr>
          <w:p>
            <w:pPr>
              <w:pStyle w:val="0"/>
              <w:spacing w:line="960" w:lineRule="auto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生活行為</w:t>
            </w:r>
          </w:p>
        </w:tc>
        <w:tc>
          <w:tcPr>
            <w:tcW w:w="670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PｺﾞｼｯｸM" w:hAnsi="HGPｺﾞｼｯｸM" w:eastAsia="HGPｺﾞｼｯｸM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sz w:val="21"/>
              </w:rPr>
              <w:t>している</w:t>
            </w:r>
          </w:p>
        </w:tc>
        <w:tc>
          <w:tcPr>
            <w:tcW w:w="670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PｺﾞｼｯｸM" w:hAnsi="HGPｺﾞｼｯｸM" w:eastAsia="HGPｺﾞｼｯｸM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sz w:val="21"/>
              </w:rPr>
              <w:t>してみたい</w:t>
            </w:r>
          </w:p>
        </w:tc>
        <w:tc>
          <w:tcPr>
            <w:tcW w:w="670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PｺﾞｼｯｸM" w:hAnsi="HGPｺﾞｼｯｸM" w:eastAsia="HGPｺﾞｼｯｸM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sz w:val="21"/>
              </w:rPr>
              <w:t>興味がある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spacing w:line="960" w:lineRule="auto"/>
              <w:jc w:val="center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生活行為</w:t>
            </w:r>
          </w:p>
        </w:tc>
        <w:tc>
          <w:tcPr>
            <w:tcW w:w="661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PｺﾞｼｯｸM" w:hAnsi="HGPｺﾞｼｯｸM" w:eastAsia="HGPｺﾞｼｯｸM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sz w:val="21"/>
              </w:rPr>
              <w:t>している</w:t>
            </w:r>
          </w:p>
        </w:tc>
        <w:tc>
          <w:tcPr>
            <w:tcW w:w="661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PｺﾞｼｯｸM" w:hAnsi="HGPｺﾞｼｯｸM" w:eastAsia="HGPｺﾞｼｯｸM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sz w:val="21"/>
              </w:rPr>
              <w:t>してみたい</w:t>
            </w:r>
          </w:p>
        </w:tc>
        <w:tc>
          <w:tcPr>
            <w:tcW w:w="662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PｺﾞｼｯｸM" w:hAnsi="HGPｺﾞｼｯｸM" w:eastAsia="HGPｺﾞｼｯｸM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sz w:val="21"/>
              </w:rPr>
              <w:t>興味がある</w:t>
            </w:r>
          </w:p>
        </w:tc>
      </w:tr>
      <w:tr>
        <w:trPr/>
        <w:tc>
          <w:tcPr>
            <w:tcW w:w="2668" w:type="dxa"/>
            <w:vAlign w:val="top"/>
          </w:tcPr>
          <w:p>
            <w:pPr>
              <w:pStyle w:val="0"/>
              <w:spacing w:line="320" w:lineRule="exac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自分でトイレへ行く</w:t>
            </w: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生涯学習・歴史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2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/>
        <w:tc>
          <w:tcPr>
            <w:tcW w:w="2668" w:type="dxa"/>
            <w:vAlign w:val="top"/>
          </w:tcPr>
          <w:p>
            <w:pPr>
              <w:pStyle w:val="0"/>
              <w:spacing w:line="320" w:lineRule="exac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一人でお風呂に入る</w:t>
            </w: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読書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2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/>
        <w:tc>
          <w:tcPr>
            <w:tcW w:w="2668" w:type="dxa"/>
            <w:vAlign w:val="top"/>
          </w:tcPr>
          <w:p>
            <w:pPr>
              <w:pStyle w:val="0"/>
              <w:spacing w:line="320" w:lineRule="exac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自分で服を着る</w:t>
            </w: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俳句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2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/>
        <w:tc>
          <w:tcPr>
            <w:tcW w:w="2668" w:type="dxa"/>
            <w:vAlign w:val="top"/>
          </w:tcPr>
          <w:p>
            <w:pPr>
              <w:pStyle w:val="0"/>
              <w:spacing w:line="320" w:lineRule="exac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自分で食べる</w:t>
            </w: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書道・習字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2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/>
        <w:tc>
          <w:tcPr>
            <w:tcW w:w="2668" w:type="dxa"/>
            <w:vAlign w:val="top"/>
          </w:tcPr>
          <w:p>
            <w:pPr>
              <w:pStyle w:val="0"/>
              <w:spacing w:line="320" w:lineRule="exac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歯磨きをする</w:t>
            </w: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絵を描く・絵手紙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2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/>
        <w:tc>
          <w:tcPr>
            <w:tcW w:w="2668" w:type="dxa"/>
            <w:vAlign w:val="top"/>
          </w:tcPr>
          <w:p>
            <w:pPr>
              <w:pStyle w:val="0"/>
              <w:spacing w:line="320" w:lineRule="exac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身だしなみを整える</w:t>
            </w: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パソコン・ワープロ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2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/>
        <w:tc>
          <w:tcPr>
            <w:tcW w:w="2668" w:type="dxa"/>
            <w:vAlign w:val="top"/>
          </w:tcPr>
          <w:p>
            <w:pPr>
              <w:pStyle w:val="0"/>
              <w:spacing w:line="320" w:lineRule="exac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好きなときに眠る</w:t>
            </w: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写真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2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/>
        <w:tc>
          <w:tcPr>
            <w:tcW w:w="2668" w:type="dxa"/>
            <w:vAlign w:val="top"/>
          </w:tcPr>
          <w:p>
            <w:pPr>
              <w:pStyle w:val="0"/>
              <w:spacing w:line="320" w:lineRule="exac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掃除・整理整頓</w:t>
            </w: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映画・観劇・演奏会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2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/>
        <w:tc>
          <w:tcPr>
            <w:tcW w:w="2668" w:type="dxa"/>
            <w:vAlign w:val="top"/>
          </w:tcPr>
          <w:p>
            <w:pPr>
              <w:pStyle w:val="0"/>
              <w:spacing w:line="320" w:lineRule="exac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料理を作る</w:t>
            </w: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お茶・お花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2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/>
        <w:tc>
          <w:tcPr>
            <w:tcW w:w="2668" w:type="dxa"/>
            <w:vAlign w:val="top"/>
          </w:tcPr>
          <w:p>
            <w:pPr>
              <w:pStyle w:val="0"/>
              <w:spacing w:line="320" w:lineRule="exac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買い物</w:t>
            </w: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歌を歌う・カラオケ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2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/>
        <w:tc>
          <w:tcPr>
            <w:tcW w:w="2668" w:type="dxa"/>
            <w:vAlign w:val="top"/>
          </w:tcPr>
          <w:p>
            <w:pPr>
              <w:pStyle w:val="0"/>
              <w:spacing w:line="320" w:lineRule="exac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家や庭の手入れ・世話</w:t>
            </w: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音楽を聴く・楽器演奏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2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/>
        <w:tc>
          <w:tcPr>
            <w:tcW w:w="2668" w:type="dxa"/>
            <w:vAlign w:val="top"/>
          </w:tcPr>
          <w:p>
            <w:pPr>
              <w:pStyle w:val="0"/>
              <w:spacing w:line="320" w:lineRule="exac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洗濯・洗濯物たたみ</w:t>
            </w: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将棋・囲碁・ゲーム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2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/>
        <w:tc>
          <w:tcPr>
            <w:tcW w:w="2668" w:type="dxa"/>
            <w:vAlign w:val="top"/>
          </w:tcPr>
          <w:p>
            <w:pPr>
              <w:pStyle w:val="0"/>
              <w:spacing w:line="320" w:lineRule="exac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自転車・車の運転</w:t>
            </w: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体操・運動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2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/>
        <w:tc>
          <w:tcPr>
            <w:tcW w:w="2668" w:type="dxa"/>
            <w:vAlign w:val="top"/>
          </w:tcPr>
          <w:p>
            <w:pPr>
              <w:pStyle w:val="0"/>
              <w:spacing w:line="320" w:lineRule="exac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電車・バスでの外出</w:t>
            </w: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散歩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2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/>
        <w:tc>
          <w:tcPr>
            <w:tcW w:w="2668" w:type="dxa"/>
            <w:vAlign w:val="top"/>
          </w:tcPr>
          <w:p>
            <w:pPr>
              <w:pStyle w:val="0"/>
              <w:spacing w:line="360" w:lineRule="auto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孫・子供の世話</w:t>
            </w:r>
          </w:p>
        </w:tc>
        <w:tc>
          <w:tcPr>
            <w:tcW w:w="670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240" w:lineRule="exact"/>
              <w:rPr>
                <w:rFonts w:hint="default" w:ascii="HGPｺﾞｼｯｸM" w:hAnsi="HGPｺﾞｼｯｸM" w:eastAsia="HGPｺﾞｼｯｸM"/>
                <w:sz w:val="20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240" w:lineRule="exact"/>
              <w:rPr>
                <w:rFonts w:hint="default" w:ascii="HGPｺﾞｼｯｸM" w:hAnsi="HGPｺﾞｼｯｸM" w:eastAsia="HGPｺﾞｼｯｸM"/>
                <w:sz w:val="20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240" w:lineRule="exact"/>
              <w:rPr>
                <w:rFonts w:hint="default" w:ascii="HGPｺﾞｼｯｸM" w:hAnsi="HGPｺﾞｼｯｸM" w:eastAsia="HGPｺﾞｼｯｸM"/>
                <w:sz w:val="20"/>
              </w:rPr>
            </w:pPr>
            <w:r>
              <w:rPr>
                <w:rFonts w:hint="eastAsia" w:ascii="HGPｺﾞｼｯｸM" w:hAnsi="HGPｺﾞｼｯｸM" w:eastAsia="HGPｺﾞｼｯｸM"/>
                <w:sz w:val="20"/>
              </w:rPr>
              <w:t>ゴルフ・グラウンドゴルフ・</w:t>
            </w:r>
          </w:p>
          <w:p>
            <w:pPr>
              <w:pStyle w:val="0"/>
              <w:spacing w:line="240" w:lineRule="exact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  <w:sz w:val="20"/>
              </w:rPr>
              <w:t>水泳・テニスなどのスポーツ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2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/>
        <w:tc>
          <w:tcPr>
            <w:tcW w:w="2668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動物の世話</w:t>
            </w: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ダンス・踊り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2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/>
        <w:tc>
          <w:tcPr>
            <w:tcW w:w="2668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友達とおしゃべり・遊ぶ</w:t>
            </w: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野球・相撲観戦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2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/>
        <w:tc>
          <w:tcPr>
            <w:tcW w:w="2668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家族・親戚との団らん</w:t>
            </w: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競馬・競輪・競艇・パチンコ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2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/>
        <w:tc>
          <w:tcPr>
            <w:tcW w:w="2668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デート・異性との交流</w:t>
            </w: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編み物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2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/>
        <w:tc>
          <w:tcPr>
            <w:tcW w:w="2668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居酒屋に行く</w:t>
            </w: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針仕事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2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/>
        <w:tc>
          <w:tcPr>
            <w:tcW w:w="2668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ボランティア</w:t>
            </w: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畑仕事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2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/>
        <w:tc>
          <w:tcPr>
            <w:tcW w:w="2668" w:type="dxa"/>
            <w:vAlign w:val="top"/>
          </w:tcPr>
          <w:p>
            <w:pPr>
              <w:pStyle w:val="0"/>
              <w:spacing w:line="240" w:lineRule="exact"/>
              <w:rPr>
                <w:rFonts w:hint="default" w:ascii="HGPｺﾞｼｯｸM" w:hAnsi="HGPｺﾞｼｯｸM" w:eastAsia="HGPｺﾞｼｯｸM"/>
                <w:sz w:val="20"/>
              </w:rPr>
            </w:pPr>
            <w:r>
              <w:rPr>
                <w:rFonts w:hint="eastAsia" w:ascii="HGPｺﾞｼｯｸM" w:hAnsi="HGPｺﾞｼｯｸM" w:eastAsia="HGPｺﾞｼｯｸM"/>
                <w:sz w:val="20"/>
              </w:rPr>
              <w:t>地域活動</w:t>
            </w:r>
          </w:p>
          <w:p>
            <w:pPr>
              <w:pStyle w:val="0"/>
              <w:spacing w:line="240" w:lineRule="exact"/>
              <w:rPr>
                <w:rFonts w:hint="default" w:ascii="HGPｺﾞｼｯｸM" w:hAnsi="HGPｺﾞｼｯｸM" w:eastAsia="HGPｺﾞｼｯｸM"/>
                <w:sz w:val="20"/>
              </w:rPr>
            </w:pPr>
            <w:r>
              <w:rPr>
                <w:rFonts w:hint="eastAsia" w:ascii="HGPｺﾞｼｯｸM" w:hAnsi="HGPｺﾞｼｯｸM" w:eastAsia="HGPｺﾞｼｯｸM"/>
                <w:sz w:val="20"/>
              </w:rPr>
              <w:t>（町内会・老人クラブ）</w:t>
            </w:r>
          </w:p>
        </w:tc>
        <w:tc>
          <w:tcPr>
            <w:tcW w:w="670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360" w:lineRule="auto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賃金を伴う仕事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2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/>
        <w:tc>
          <w:tcPr>
            <w:tcW w:w="2668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お参り・宗教活動</w:t>
            </w: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旅行・温泉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2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/>
        <w:tc>
          <w:tcPr>
            <w:tcW w:w="2668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2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</w:tr>
      <w:tr>
        <w:trPr/>
        <w:tc>
          <w:tcPr>
            <w:tcW w:w="2668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  <w:tc>
          <w:tcPr>
            <w:tcW w:w="662" w:type="dxa"/>
            <w:vAlign w:val="top"/>
          </w:tcPr>
          <w:p>
            <w:pPr>
              <w:pStyle w:val="0"/>
              <w:spacing w:line="348" w:lineRule="exact"/>
              <w:rPr>
                <w:rFonts w:hint="default" w:ascii="HGPｺﾞｼｯｸM" w:hAnsi="HGPｺﾞｼｯｸM" w:eastAsia="HGPｺﾞｼｯｸM"/>
              </w:rPr>
            </w:pPr>
          </w:p>
        </w:tc>
      </w:tr>
    </w:tbl>
    <w:p>
      <w:pPr>
        <w:pStyle w:val="0"/>
        <w:spacing w:line="240" w:lineRule="exact"/>
        <w:rPr>
          <w:rFonts w:hint="default" w:ascii="HGPｺﾞｼｯｸM" w:hAnsi="HGPｺﾞｼｯｸM" w:eastAsia="HGPｺﾞｼｯｸM"/>
          <w:sz w:val="20"/>
        </w:rPr>
      </w:pPr>
      <w:r>
        <w:rPr>
          <w:rFonts w:hint="eastAsia" w:ascii="HGPｺﾞｼｯｸM" w:hAnsi="HGPｺﾞｼｯｸM" w:eastAsia="HGPｺﾞｼｯｸM"/>
          <w:sz w:val="20"/>
        </w:rPr>
        <w:t>（出典）</w:t>
      </w:r>
      <w:r>
        <w:rPr>
          <w:rFonts w:hint="eastAsia" w:ascii="HGPｺﾞｼｯｸM" w:hAnsi="HGPｺﾞｼｯｸM" w:eastAsia="HGPｺﾞｼｯｸM"/>
          <w:sz w:val="20"/>
        </w:rPr>
        <w:t xml:space="preserve"> </w:t>
      </w:r>
      <w:r>
        <w:rPr>
          <w:rFonts w:hint="eastAsia" w:ascii="HGPｺﾞｼｯｸM" w:hAnsi="HGPｺﾞｼｯｸM" w:eastAsia="HGPｺﾞｼｯｸM"/>
          <w:sz w:val="20"/>
        </w:rPr>
        <w:t>「平成</w:t>
      </w:r>
      <w:r>
        <w:rPr>
          <w:rFonts w:hint="eastAsia" w:ascii="HGPｺﾞｼｯｸM" w:hAnsi="HGPｺﾞｼｯｸM" w:eastAsia="HGPｺﾞｼｯｸM"/>
          <w:sz w:val="20"/>
        </w:rPr>
        <w:t>25</w:t>
      </w:r>
      <w:r>
        <w:rPr>
          <w:rFonts w:hint="eastAsia" w:ascii="HGPｺﾞｼｯｸM" w:hAnsi="HGPｺﾞｼｯｸM" w:eastAsia="HGPｺﾞｼｯｸM"/>
          <w:sz w:val="20"/>
        </w:rPr>
        <w:t>年度老人保健健康増進等事業　医療から介護保険まで一貫した生活行為の自立支援に向けた</w:t>
      </w:r>
    </w:p>
    <w:p>
      <w:pPr>
        <w:pStyle w:val="0"/>
        <w:spacing w:line="240" w:lineRule="exact"/>
        <w:ind w:firstLine="800" w:firstLineChars="400"/>
        <w:rPr>
          <w:rFonts w:hint="default" w:ascii="HGPｺﾞｼｯｸM" w:hAnsi="HGPｺﾞｼｯｸM" w:eastAsia="HGPｺﾞｼｯｸM"/>
          <w:sz w:val="20"/>
        </w:rPr>
      </w:pPr>
      <w:r>
        <w:rPr>
          <w:rFonts w:hint="eastAsia" w:ascii="HGPｺﾞｼｯｸM" w:hAnsi="HGPｺﾞｼｯｸM" w:eastAsia="HGPｺﾞｼｯｸM"/>
          <w:sz w:val="20"/>
        </w:rPr>
        <w:t>リハビリテーションの効果と質に関する評価研究」</w:t>
      </w:r>
    </w:p>
    <w:p>
      <w:pPr>
        <w:pStyle w:val="0"/>
        <w:spacing w:line="240" w:lineRule="exact"/>
        <w:ind w:firstLine="800" w:firstLineChars="400"/>
        <w:rPr>
          <w:rFonts w:hint="default" w:ascii="HGPｺﾞｼｯｸM" w:hAnsi="HGPｺﾞｼｯｸM" w:eastAsia="HGPｺﾞｼｯｸM"/>
          <w:sz w:val="20"/>
        </w:rPr>
      </w:pPr>
      <w:r>
        <w:rPr>
          <w:rFonts w:hint="eastAsia" w:ascii="HGPｺﾞｼｯｸM" w:hAnsi="HGPｺﾞｼｯｸM" w:eastAsia="HGPｺﾞｼｯｸM"/>
          <w:sz w:val="20"/>
        </w:rPr>
        <w:t>一般社団法人　日本作業療法士協会（</w:t>
      </w:r>
      <w:r>
        <w:rPr>
          <w:rFonts w:hint="eastAsia" w:ascii="HGPｺﾞｼｯｸM" w:hAnsi="HGPｺﾞｼｯｸM" w:eastAsia="HGPｺﾞｼｯｸM"/>
          <w:sz w:val="20"/>
        </w:rPr>
        <w:t>2014.3</w:t>
      </w:r>
      <w:r>
        <w:rPr>
          <w:rFonts w:hint="eastAsia" w:ascii="HGPｺﾞｼｯｸM" w:hAnsi="HGPｺﾞｼｯｸM" w:eastAsia="HGPｺﾞｼｯｸM"/>
          <w:sz w:val="20"/>
        </w:rPr>
        <w:t>）</w:t>
      </w:r>
    </w:p>
    <w:p>
      <w:pPr>
        <w:pStyle w:val="0"/>
        <w:jc w:val="center"/>
        <w:rPr>
          <w:rFonts w:hint="default" w:ascii="HGｺﾞｼｯｸM" w:hAnsi="HGｺﾞｼｯｸM"/>
          <w:b w:val="1"/>
          <w:color w:val="FFFFFF" w:themeColor="background1"/>
          <w:sz w:val="36"/>
        </w:rPr>
      </w:pPr>
      <w:r>
        <w:rPr>
          <w:rFonts w:hint="eastAsia" w:ascii="HGｺﾞｼｯｸM" w:hAnsi="HGｺﾞｼｯｸM"/>
          <w:color w:val="FFFFFF" w:themeColor="background1"/>
          <w:sz w:val="36"/>
          <w:highlight w:val="darkGray"/>
        </w:rPr>
        <w:t>　</w:t>
      </w:r>
      <w:r>
        <w:rPr>
          <w:rFonts w:hint="eastAsia" w:ascii="HGｺﾞｼｯｸM" w:hAnsi="HGｺﾞｼｯｸM"/>
          <w:b w:val="1"/>
          <w:color w:val="FFFFFF" w:themeColor="background1"/>
          <w:sz w:val="36"/>
          <w:highlight w:val="darkGray"/>
        </w:rPr>
        <w:t>興味・関心チェックシートの項目　</w:t>
      </w:r>
    </w:p>
    <w:p>
      <w:pPr>
        <w:pStyle w:val="0"/>
        <w:jc w:val="center"/>
        <w:rPr>
          <w:rFonts w:hint="default" w:ascii="HGｺﾞｼｯｸM" w:hAnsi="HGｺﾞｼｯｸM"/>
          <w:color w:val="FFFFFF" w:themeColor="background1"/>
          <w:sz w:val="21"/>
        </w:rPr>
      </w:pPr>
    </w:p>
    <w:tbl>
      <w:tblPr>
        <w:tblStyle w:val="21"/>
        <w:tblpPr w:leftFromText="142" w:rightFromText="142" w:topFromText="0" w:bottomFromText="0" w:vertAnchor="text" w:horzAnchor="margin" w:tblpX="108" w:tblpY="102"/>
        <w:tblW w:w="9737" w:type="dxa"/>
        <w:tblLayout w:type="fixed"/>
        <w:tblLook w:firstRow="1" w:lastRow="0" w:firstColumn="1" w:lastColumn="0" w:noHBand="0" w:noVBand="1" w:val="04A0"/>
      </w:tblPr>
      <w:tblGrid>
        <w:gridCol w:w="2608"/>
        <w:gridCol w:w="2004"/>
        <w:gridCol w:w="2005"/>
        <w:gridCol w:w="3120"/>
      </w:tblGrid>
      <w:tr>
        <w:trPr>
          <w:trHeight w:val="338" w:hRule="atLeast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w:t>生活行為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w:t>している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w:t>してみたい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w:t>興味がある</w:t>
            </w:r>
          </w:p>
        </w:tc>
      </w:tr>
      <w:tr>
        <w:trPr>
          <w:trHeight w:val="338" w:hRule="atLeast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w:t>自分でトイレへ行く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135890</wp:posOffset>
                      </wp:positionV>
                      <wp:extent cx="657225" cy="523875"/>
                      <wp:effectExtent l="0" t="0" r="635" b="635"/>
                      <wp:wrapNone/>
                      <wp:docPr id="1026" name="テキスト ボックス 4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49"/>
                            <wps:cNvSpPr txBox="1"/>
                            <wps:spPr>
                              <a:xfrm>
                                <a:off x="0" y="0"/>
                                <a:ext cx="6572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ｺﾞｼｯｸM" w:hAnsi="HGｺﾞｼｯｸM"/>
                                      <w:b w:val="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HGｺﾞｼｯｸM" w:hAnsi="HGｺﾞｼｯｸM"/>
                                      <w:b w:val="1"/>
                                      <w:sz w:val="32"/>
                                    </w:rPr>
                                    <w:t>ADL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9" style="mso-wrap-distance-right:9pt;mso-wrap-distance-bottom:0pt;margin-top:10.7pt;mso-position-vertical-relative:text;mso-position-horizontal-relative:text;v-text-anchor:top;position:absolute;height:41.25pt;mso-wrap-distance-top:0pt;width:51.75pt;mso-wrap-distance-left:9pt;margin-left:19.14pt;z-index:9;" o:spid="_x0000_s1026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ｺﾞｼｯｸM" w:hAnsi="HGｺﾞｼｯｸM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HGｺﾞｼｯｸM" w:hAnsi="HGｺﾞｼｯｸM"/>
                                <w:b w:val="1"/>
                                <w:sz w:val="32"/>
                              </w:rPr>
                              <w:t>ADL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ｺﾞｼｯｸM" w:hAnsi="HGｺﾞｼｯｸM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-415925</wp:posOffset>
                      </wp:positionV>
                      <wp:extent cx="581025" cy="1628775"/>
                      <wp:effectExtent l="561340" t="635" r="29845" b="10795"/>
                      <wp:wrapNone/>
                      <wp:docPr id="1027" name="角丸四角形吹き出し 3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角丸四角形吹き出し 39"/>
                            <wps:cNvSpPr/>
                            <wps:spPr>
                              <a:xfrm rot="5400000">
                                <a:off x="0" y="0"/>
                                <a:ext cx="581025" cy="1628775"/>
                              </a:xfrm>
                              <a:prstGeom prst="wedgeRoundRectCallout">
                                <a:avLst>
                                  <a:gd name="adj1" fmla="val -5555"/>
                                  <a:gd name="adj2" fmla="val 84407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9" style="mso-wrap-distance-right:9pt;mso-wrap-distance-bottom:0pt;margin-top:-32.75pt;mso-position-vertical-relative:text;mso-position-horizontal-relative:text;v-text-anchor:middle;position:absolute;height:128.25pt;mso-wrap-distance-top:0pt;width:45.75pt;mso-wrap-distance-left:9pt;margin-left:21.35pt;z-index:2;rotation:90;" o:spid="_x0000_s1027" o:allowincell="t" o:allowoverlap="t" filled="t" fillcolor="#b8cce4 [1300]" stroked="t" strokecolor="#000000 [3200]" strokeweight="1.5pt" o:spt="62" type="#_x0000_t62" adj="9600,29032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</w:tr>
      <w:tr>
        <w:trPr>
          <w:trHeight w:val="338" w:hRule="atLeast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w:t>一人でお風呂に入る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</w:tr>
      <w:tr>
        <w:trPr>
          <w:trHeight w:val="338" w:hRule="atLeast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w:t>自分で服を着る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</w:tr>
      <w:tr>
        <w:trPr>
          <w:trHeight w:val="338" w:hRule="atLeast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w:t>　：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</w:tr>
      <w:tr>
        <w:trPr>
          <w:trHeight w:val="338" w:hRule="atLeast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w:t>料理を作る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136525</wp:posOffset>
                      </wp:positionV>
                      <wp:extent cx="847725" cy="523875"/>
                      <wp:effectExtent l="0" t="0" r="635" b="635"/>
                      <wp:wrapNone/>
                      <wp:docPr id="1028" name="テキスト ボックス 5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51"/>
                            <wps:cNvSpPr txBox="1"/>
                            <wps:spPr>
                              <a:xfrm>
                                <a:off x="0" y="0"/>
                                <a:ext cx="8477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ｺﾞｼｯｸM" w:hAnsi="HGｺﾞｼｯｸM"/>
                                      <w:b w:val="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HGｺﾞｼｯｸM" w:hAnsi="HGｺﾞｼｯｸM"/>
                                      <w:b w:val="1"/>
                                      <w:sz w:val="32"/>
                                    </w:rPr>
                                    <w:t>IADL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1" style="mso-wrap-distance-right:9pt;mso-wrap-distance-bottom:0pt;margin-top:10.75pt;mso-position-vertical-relative:text;mso-position-horizontal-relative:text;v-text-anchor:top;position:absolute;height:41.25pt;mso-wrap-distance-top:0pt;width:66.75pt;mso-wrap-distance-left:9pt;margin-left:12.65pt;z-index:10;" o:spid="_x0000_s1028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ｺﾞｼｯｸM" w:hAnsi="HGｺﾞｼｯｸM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HGｺﾞｼｯｸM" w:hAnsi="HGｺﾞｼｯｸM"/>
                                <w:b w:val="1"/>
                                <w:sz w:val="32"/>
                              </w:rPr>
                              <w:t>IADL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ｺﾞｼｯｸM" w:hAnsi="HGｺﾞｼｯｸM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-438150</wp:posOffset>
                      </wp:positionV>
                      <wp:extent cx="581025" cy="1628775"/>
                      <wp:effectExtent l="561340" t="635" r="29845" b="10795"/>
                      <wp:wrapNone/>
                      <wp:docPr id="1029" name="角丸四角形吹き出し 4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角丸四角形吹き出し 41"/>
                            <wps:cNvSpPr/>
                            <wps:spPr>
                              <a:xfrm rot="5400000">
                                <a:off x="0" y="0"/>
                                <a:ext cx="581025" cy="1628775"/>
                              </a:xfrm>
                              <a:prstGeom prst="wedgeRoundRectCallout">
                                <a:avLst>
                                  <a:gd name="adj1" fmla="val -5555"/>
                                  <a:gd name="adj2" fmla="val 84407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1" style="mso-wrap-distance-right:9pt;mso-wrap-distance-bottom:0pt;margin-top:-34.5pt;mso-position-vertical-relative:text;mso-position-horizontal-relative:text;v-text-anchor:middle;position:absolute;height:128.25pt;mso-wrap-distance-top:0pt;width:45.75pt;mso-wrap-distance-left:9pt;margin-left:21.4pt;z-index:3;rotation:90;" o:spid="_x0000_s1029" o:allowincell="t" o:allowoverlap="t" filled="t" fillcolor="#b8cce4 [1300]" stroked="t" strokecolor="#000000 [3200]" strokeweight="1.5pt" o:spt="62" type="#_x0000_t62" adj="9600,29032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4372610</wp:posOffset>
                      </wp:positionH>
                      <wp:positionV relativeFrom="paragraph">
                        <wp:posOffset>1238250</wp:posOffset>
                      </wp:positionV>
                      <wp:extent cx="581025" cy="1628775"/>
                      <wp:effectExtent l="561340" t="635" r="29845" b="10795"/>
                      <wp:wrapNone/>
                      <wp:docPr id="1030" name="角丸四角形吹き出し 4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角丸四角形吹き出し 44"/>
                            <wps:cNvSpPr/>
                            <wps:spPr>
                              <a:xfrm rot="5400000">
                                <a:off x="0" y="0"/>
                                <a:ext cx="581025" cy="1628775"/>
                              </a:xfrm>
                              <a:prstGeom prst="wedgeRoundRectCallout">
                                <a:avLst>
                                  <a:gd name="adj1" fmla="val -5555"/>
                                  <a:gd name="adj2" fmla="val 84407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" style="mso-wrap-distance-right:9pt;mso-wrap-distance-bottom:0pt;margin-top:97.5pt;mso-position-vertical-relative:text;mso-position-horizontal-relative:text;v-text-anchor:middle;position:absolute;height:128.25pt;mso-wrap-distance-top:0pt;width:45.75pt;mso-wrap-distance-left:9pt;margin-left:344.3pt;z-index:5;rotation:90;" o:spid="_x0000_s1030" o:allowincell="t" o:allowoverlap="t" filled="t" fillcolor="#b8cce4 [1300]" stroked="t" strokecolor="#000000 [3200]" strokeweight="2pt" o:spt="62" type="#_x0000_t62" adj="9600,29032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338" w:hRule="atLeast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w:t>買い物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</w:tr>
      <w:tr>
        <w:trPr>
          <w:trHeight w:val="338" w:hRule="atLeast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w:t>電車・バスでの外出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</w:tr>
      <w:tr>
        <w:trPr>
          <w:trHeight w:val="338" w:hRule="atLeast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w:t>孫の世話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</w:tr>
      <w:tr>
        <w:trPr>
          <w:trHeight w:val="338" w:hRule="atLeast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w:t>　：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93980</wp:posOffset>
                      </wp:positionV>
                      <wp:extent cx="657225" cy="523875"/>
                      <wp:effectExtent l="0" t="0" r="635" b="635"/>
                      <wp:wrapNone/>
                      <wp:docPr id="1031" name="テキスト ボックス 5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テキスト ボックス 52"/>
                            <wps:cNvSpPr txBox="1"/>
                            <wps:spPr>
                              <a:xfrm>
                                <a:off x="0" y="0"/>
                                <a:ext cx="6572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ｺﾞｼｯｸM" w:hAnsi="HGｺﾞｼｯｸM"/>
                                      <w:b w:val="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HGｺﾞｼｯｸM" w:hAnsi="HGｺﾞｼｯｸM"/>
                                      <w:b w:val="1"/>
                                      <w:sz w:val="32"/>
                                    </w:rPr>
                                    <w:t>参加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2" style="mso-wrap-distance-right:9pt;mso-wrap-distance-bottom:0pt;margin-top:7.4pt;mso-position-vertical-relative:text;mso-position-horizontal-relative:text;v-text-anchor:top;position:absolute;height:41.25pt;mso-wrap-distance-top:0pt;width:51.75pt;mso-wrap-distance-left:9pt;margin-left:19.45pt;z-index:11;" o:spid="_x0000_s1031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ｺﾞｼｯｸM" w:hAnsi="HGｺﾞｼｯｸM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HGｺﾞｼｯｸM" w:hAnsi="HGｺﾞｼｯｸM"/>
                                <w:b w:val="1"/>
                                <w:sz w:val="32"/>
                              </w:rPr>
                              <w:t>参加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ｺﾞｼｯｸM" w:hAnsi="HGｺﾞｼｯｸM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-473075</wp:posOffset>
                      </wp:positionV>
                      <wp:extent cx="581025" cy="1628775"/>
                      <wp:effectExtent l="561340" t="635" r="29845" b="10795"/>
                      <wp:wrapNone/>
                      <wp:docPr id="1032" name="角丸四角形吹き出し 4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角丸四角形吹き出し 42"/>
                            <wps:cNvSpPr/>
                            <wps:spPr>
                              <a:xfrm rot="5400000">
                                <a:off x="0" y="0"/>
                                <a:ext cx="581025" cy="1628775"/>
                              </a:xfrm>
                              <a:prstGeom prst="wedgeRoundRectCallout">
                                <a:avLst>
                                  <a:gd name="adj1" fmla="val -5555"/>
                                  <a:gd name="adj2" fmla="val 84407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2" style="mso-wrap-distance-right:9pt;mso-wrap-distance-bottom:0pt;margin-top:-37.25pt;mso-position-vertical-relative:text;mso-position-horizontal-relative:text;v-text-anchor:middle;position:absolute;height:128.25pt;mso-wrap-distance-top:0pt;width:45.75pt;mso-wrap-distance-left:9pt;margin-left:21.6pt;z-index:4;rotation:90;" o:spid="_x0000_s1032" o:allowincell="t" o:allowoverlap="t" filled="t" fillcolor="#b8cce4 [1300]" stroked="t" strokecolor="#000000 [3200]" strokeweight="1.5pt" o:spt="62" type="#_x0000_t62" adj="9600,29032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</w:tr>
      <w:tr>
        <w:trPr>
          <w:trHeight w:val="338" w:hRule="atLeast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w:t>家族・親戚との団らん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</w:tr>
      <w:tr>
        <w:trPr>
          <w:trHeight w:val="338" w:hRule="atLeast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w:t>ボランティア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</w:tr>
      <w:tr>
        <w:trPr>
          <w:trHeight w:val="338" w:hRule="atLeast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w:t>：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151765</wp:posOffset>
                      </wp:positionV>
                      <wp:extent cx="657225" cy="523875"/>
                      <wp:effectExtent l="0" t="0" r="635" b="635"/>
                      <wp:wrapNone/>
                      <wp:docPr id="1033" name="テキスト ボックス 5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テキスト ボックス 53"/>
                            <wps:cNvSpPr txBox="1"/>
                            <wps:spPr>
                              <a:xfrm>
                                <a:off x="0" y="0"/>
                                <a:ext cx="6572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ｺﾞｼｯｸM" w:hAnsi="HGｺﾞｼｯｸM"/>
                                      <w:b w:val="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HGｺﾞｼｯｸM" w:hAnsi="HGｺﾞｼｯｸM"/>
                                      <w:b w:val="1"/>
                                      <w:sz w:val="32"/>
                                    </w:rPr>
                                    <w:t>趣味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3" style="mso-wrap-distance-right:9pt;mso-wrap-distance-bottom:0pt;margin-top:11.95pt;mso-position-vertical-relative:text;mso-position-horizontal-relative:text;v-text-anchor:top;position:absolute;height:41.25pt;mso-wrap-distance-top:0pt;width:51.75pt;mso-wrap-distance-left:9pt;margin-left:19.45pt;z-index:12;" o:spid="_x0000_s1033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ｺﾞｼｯｸM" w:hAnsi="HGｺﾞｼｯｸM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HGｺﾞｼｯｸM" w:hAnsi="HGｺﾞｼｯｸM"/>
                                <w:b w:val="1"/>
                                <w:sz w:val="32"/>
                              </w:rPr>
                              <w:t>趣味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ｺﾞｼｯｸM" w:hAnsi="HGｺﾞｼｯｸM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-410210</wp:posOffset>
                      </wp:positionV>
                      <wp:extent cx="581025" cy="1628775"/>
                      <wp:effectExtent l="561340" t="635" r="29845" b="10795"/>
                      <wp:wrapNone/>
                      <wp:docPr id="1034" name="角丸四角形吹き出し 4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角丸四角形吹き出し 45"/>
                            <wps:cNvSpPr/>
                            <wps:spPr>
                              <a:xfrm rot="5400000">
                                <a:off x="0" y="0"/>
                                <a:ext cx="581025" cy="1628775"/>
                              </a:xfrm>
                              <a:prstGeom prst="wedgeRoundRectCallout">
                                <a:avLst>
                                  <a:gd name="adj1" fmla="val -5555"/>
                                  <a:gd name="adj2" fmla="val 84407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5" style="mso-wrap-distance-right:9pt;mso-wrap-distance-bottom:0pt;margin-top:-32.29pt;mso-position-vertical-relative:text;mso-position-horizontal-relative:text;v-text-anchor:middle;position:absolute;height:128.25pt;mso-wrap-distance-top:0pt;width:45.75pt;mso-wrap-distance-left:9pt;margin-left:21.4pt;z-index:6;rotation:90;" o:spid="_x0000_s1034" o:allowincell="t" o:allowoverlap="t" filled="t" fillcolor="#b8cce4 [1300]" stroked="t" strokecolor="#000000 [3200]" strokeweight="1.5pt" o:spt="62" type="#_x0000_t62" adj="9600,29032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4372610</wp:posOffset>
                      </wp:positionH>
                      <wp:positionV relativeFrom="paragraph">
                        <wp:posOffset>1238250</wp:posOffset>
                      </wp:positionV>
                      <wp:extent cx="581025" cy="1628775"/>
                      <wp:effectExtent l="561340" t="635" r="29845" b="10795"/>
                      <wp:wrapNone/>
                      <wp:docPr id="1035" name="角丸四角形吹き出し 4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角丸四角形吹き出し 48"/>
                            <wps:cNvSpPr/>
                            <wps:spPr>
                              <a:xfrm rot="5400000">
                                <a:off x="0" y="0"/>
                                <a:ext cx="581025" cy="1628775"/>
                              </a:xfrm>
                              <a:prstGeom prst="wedgeRoundRectCallout">
                                <a:avLst>
                                  <a:gd name="adj1" fmla="val -5555"/>
                                  <a:gd name="adj2" fmla="val 84407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8" style="mso-wrap-distance-right:9pt;mso-wrap-distance-bottom:0pt;margin-top:97.5pt;mso-position-vertical-relative:text;mso-position-horizontal-relative:text;v-text-anchor:middle;position:absolute;height:128.25pt;mso-wrap-distance-top:0pt;width:45.75pt;mso-wrap-distance-left:9pt;margin-left:344.3pt;z-index:8;rotation:90;" o:spid="_x0000_s1035" o:allowincell="t" o:allowoverlap="t" filled="t" fillcolor="#b8cce4 [1300]" stroked="t" strokecolor="#000000 [3200]" strokeweight="2pt" o:spt="62" type="#_x0000_t62" adj="9600,29032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338" w:hRule="atLeast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w:t>読書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</w:tr>
      <w:tr>
        <w:trPr>
          <w:trHeight w:val="338" w:hRule="atLeast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w:t>パソコン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</w:tr>
      <w:tr>
        <w:trPr>
          <w:trHeight w:val="338" w:hRule="atLeast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w:t>：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151765</wp:posOffset>
                      </wp:positionV>
                      <wp:extent cx="657225" cy="523875"/>
                      <wp:effectExtent l="0" t="0" r="635" b="635"/>
                      <wp:wrapNone/>
                      <wp:docPr id="1036" name="テキスト ボックス 5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テキスト ボックス 54"/>
                            <wps:cNvSpPr txBox="1"/>
                            <wps:spPr>
                              <a:xfrm>
                                <a:off x="0" y="0"/>
                                <a:ext cx="6572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ｺﾞｼｯｸM" w:hAnsi="HGｺﾞｼｯｸM"/>
                                      <w:b w:val="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HGｺﾞｼｯｸM" w:hAnsi="HGｺﾞｼｯｸM"/>
                                      <w:b w:val="1"/>
                                      <w:sz w:val="32"/>
                                    </w:rPr>
                                    <w:t>仕事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4" style="mso-wrap-distance-right:9pt;mso-wrap-distance-bottom:0pt;margin-top:11.95pt;mso-position-vertical-relative:text;mso-position-horizontal-relative:text;v-text-anchor:top;position:absolute;height:41.25pt;mso-wrap-distance-top:0pt;width:51.75pt;mso-wrap-distance-left:9pt;margin-left:19.45pt;z-index:13;" o:spid="_x0000_s1036" o:allowincell="t" o:allowoverlap="t" filled="f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HGｺﾞｼｯｸM" w:hAnsi="HGｺﾞｼｯｸM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HGｺﾞｼｯｸM" w:hAnsi="HGｺﾞｼｯｸM"/>
                                <w:b w:val="1"/>
                                <w:sz w:val="32"/>
                              </w:rPr>
                              <w:t>仕事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ｺﾞｼｯｸM" w:hAnsi="HGｺﾞｼｯｸM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-409575</wp:posOffset>
                      </wp:positionV>
                      <wp:extent cx="581025" cy="1628775"/>
                      <wp:effectExtent l="561340" t="635" r="29845" b="10795"/>
                      <wp:wrapNone/>
                      <wp:docPr id="1037" name="角丸四角形吹き出し 4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角丸四角形吹き出し 46"/>
                            <wps:cNvSpPr/>
                            <wps:spPr>
                              <a:xfrm rot="5400000">
                                <a:off x="0" y="0"/>
                                <a:ext cx="581025" cy="1628775"/>
                              </a:xfrm>
                              <a:prstGeom prst="wedgeRoundRectCallout">
                                <a:avLst>
                                  <a:gd name="adj1" fmla="val -5555"/>
                                  <a:gd name="adj2" fmla="val 84407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6" style="mso-wrap-distance-right:9pt;mso-wrap-distance-bottom:0pt;margin-top:-32.25pt;mso-position-vertical-relative:text;mso-position-horizontal-relative:text;v-text-anchor:middle;position:absolute;height:128.25pt;mso-wrap-distance-top:0pt;width:45.75pt;mso-wrap-distance-left:9pt;margin-left:21.6pt;z-index:7;rotation:90;" o:spid="_x0000_s1037" o:allowincell="t" o:allowoverlap="t" filled="t" fillcolor="#b8cce4 [1300]" stroked="t" strokecolor="#000000 [3200]" strokeweight="1.5pt" o:spt="62" type="#_x0000_t62" adj="9600,29032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</w:tr>
      <w:tr>
        <w:trPr>
          <w:trHeight w:val="338" w:hRule="atLeast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w:t>畑仕事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</w:tr>
      <w:tr>
        <w:trPr>
          <w:trHeight w:val="338" w:hRule="atLeast"/>
        </w:trPr>
        <w:tc>
          <w:tcPr>
            <w:tcW w:w="2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  <w:r>
              <w:rPr>
                <w:rFonts w:hint="eastAsia" w:ascii="HGｺﾞｼｯｸM" w:hAnsi="HGｺﾞｼｯｸM"/>
              </w:rPr>
              <w:t>賃金を伴う仕事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/>
                <w:sz w:val="21"/>
              </w:rPr>
            </w:pPr>
          </w:p>
        </w:tc>
      </w:tr>
    </w:tbl>
    <w:p>
      <w:pPr>
        <w:pStyle w:val="0"/>
        <w:jc w:val="center"/>
        <w:rPr>
          <w:rFonts w:hint="default" w:ascii="HGｺﾞｼｯｸM" w:hAnsi="HGｺﾞｼｯｸM"/>
          <w:sz w:val="21"/>
        </w:rPr>
      </w:pPr>
    </w:p>
    <w:p>
      <w:pPr>
        <w:pStyle w:val="0"/>
        <w:jc w:val="center"/>
        <w:rPr>
          <w:rFonts w:hint="default" w:ascii="HGｺﾞｼｯｸM" w:hAnsi="HGｺﾞｼｯｸM"/>
          <w:sz w:val="21"/>
        </w:rPr>
      </w:pPr>
    </w:p>
    <w:p>
      <w:pPr>
        <w:pStyle w:val="0"/>
        <w:jc w:val="center"/>
        <w:rPr>
          <w:rFonts w:hint="default" w:ascii="HGｺﾞｼｯｸM" w:hAnsi="HGｺﾞｼｯｸM"/>
          <w:b w:val="1"/>
          <w:color w:val="FFFFFF" w:themeColor="background1"/>
          <w:sz w:val="32"/>
        </w:rPr>
      </w:pPr>
      <w:r>
        <w:rPr>
          <w:rFonts w:hint="eastAsia" w:ascii="HGｺﾞｼｯｸM" w:hAnsi="HGｺﾞｼｯｸM"/>
          <w:b w:val="1"/>
          <w:color w:val="FFFFFF" w:themeColor="background1"/>
          <w:sz w:val="32"/>
          <w:highlight w:val="darkGray"/>
        </w:rPr>
        <w:t>　興味・関心チェックシートの記入方法　</w:t>
      </w:r>
    </w:p>
    <w:p>
      <w:pPr>
        <w:pStyle w:val="0"/>
        <w:jc w:val="center"/>
        <w:rPr>
          <w:rFonts w:hint="default" w:ascii="HGｺﾞｼｯｸM" w:hAnsi="HGｺﾞｼｯｸM"/>
          <w:color w:val="FFFFFF" w:themeColor="background1"/>
          <w:sz w:val="16"/>
        </w:rPr>
      </w:pPr>
    </w:p>
    <w:p>
      <w:pPr>
        <w:pStyle w:val="0"/>
        <w:spacing w:line="0" w:lineRule="atLeast"/>
        <w:ind w:left="280" w:hanging="280" w:hangingChars="100"/>
        <w:rPr>
          <w:rFonts w:hint="default" w:ascii="HGｺﾞｼｯｸM" w:hAnsi="HGｺﾞｼｯｸM"/>
          <w:sz w:val="28"/>
        </w:rPr>
      </w:pPr>
      <w:r>
        <w:rPr>
          <w:rFonts w:hint="eastAsia" w:ascii="HGｺﾞｼｯｸM" w:hAnsi="HGｺﾞｼｯｸM"/>
          <w:sz w:val="28"/>
        </w:rPr>
        <w:t>①各項目ごと、現在している生活行為には、その頻度に関係なく「している」の欄に○を記入。</w:t>
      </w:r>
    </w:p>
    <w:p>
      <w:pPr>
        <w:pStyle w:val="0"/>
        <w:spacing w:line="0" w:lineRule="atLeast"/>
        <w:rPr>
          <w:rFonts w:hint="default" w:ascii="HGｺﾞｼｯｸM" w:hAnsi="HGｺﾞｼｯｸM"/>
          <w:sz w:val="16"/>
        </w:rPr>
      </w:pPr>
    </w:p>
    <w:p>
      <w:pPr>
        <w:pStyle w:val="0"/>
        <w:spacing w:line="0" w:lineRule="atLeast"/>
        <w:rPr>
          <w:rFonts w:hint="default" w:ascii="HGｺﾞｼｯｸM" w:hAnsi="HGｺﾞｼｯｸM"/>
          <w:sz w:val="8"/>
        </w:rPr>
      </w:pPr>
    </w:p>
    <w:p>
      <w:pPr>
        <w:pStyle w:val="0"/>
        <w:spacing w:line="0" w:lineRule="atLeast"/>
        <w:rPr>
          <w:rFonts w:hint="default" w:ascii="HGｺﾞｼｯｸM" w:hAnsi="HGｺﾞｼｯｸM"/>
          <w:sz w:val="28"/>
        </w:rPr>
      </w:pPr>
      <w:r>
        <w:rPr>
          <w:rFonts w:hint="eastAsia" w:ascii="HGｺﾞｼｯｸM" w:hAnsi="HGｺﾞｼｯｸM"/>
          <w:sz w:val="28"/>
        </w:rPr>
        <w:t>②「していない」項目については、それを「してみたい」かの意向を聞く。</w:t>
      </w:r>
    </w:p>
    <w:p>
      <w:pPr>
        <w:pStyle w:val="0"/>
        <w:spacing w:line="0" w:lineRule="atLeast"/>
        <w:ind w:firstLine="280" w:firstLineChars="100"/>
        <w:rPr>
          <w:rFonts w:hint="default" w:ascii="HGｺﾞｼｯｸM" w:hAnsi="HGｺﾞｼｯｸM"/>
          <w:sz w:val="28"/>
        </w:rPr>
      </w:pPr>
      <w:r>
        <w:rPr>
          <w:rFonts w:hint="eastAsia" w:ascii="HGｺﾞｼｯｸM" w:hAnsi="HGｺﾞｼｯｸM"/>
          <w:sz w:val="28"/>
        </w:rPr>
        <w:t>してみたいものには、「してみたい」の欄に○を記入。</w:t>
      </w:r>
    </w:p>
    <w:p>
      <w:pPr>
        <w:pStyle w:val="0"/>
        <w:spacing w:line="0" w:lineRule="atLeast"/>
        <w:rPr>
          <w:rFonts w:hint="default" w:ascii="HGｺﾞｼｯｸM" w:hAnsi="HGｺﾞｼｯｸM"/>
          <w:sz w:val="16"/>
        </w:rPr>
      </w:pPr>
    </w:p>
    <w:p>
      <w:pPr>
        <w:pStyle w:val="0"/>
        <w:spacing w:line="0" w:lineRule="atLeast"/>
        <w:rPr>
          <w:rFonts w:hint="default" w:ascii="HGｺﾞｼｯｸM" w:hAnsi="HGｺﾞｼｯｸM"/>
          <w:sz w:val="8"/>
        </w:rPr>
      </w:pPr>
    </w:p>
    <w:p>
      <w:pPr>
        <w:pStyle w:val="0"/>
        <w:spacing w:line="0" w:lineRule="atLeast"/>
        <w:rPr>
          <w:rFonts w:hint="default" w:ascii="HGｺﾞｼｯｸM" w:hAnsi="HGｺﾞｼｯｸM"/>
          <w:sz w:val="28"/>
        </w:rPr>
      </w:pPr>
      <w:r>
        <w:rPr>
          <w:rFonts w:hint="eastAsia" w:ascii="HGｺﾞｼｯｸM" w:hAnsi="HGｺﾞｼｯｸM"/>
          <w:sz w:val="28"/>
        </w:rPr>
        <w:t>③興味の有無を確認</w:t>
      </w:r>
    </w:p>
    <w:p>
      <w:pPr>
        <w:pStyle w:val="0"/>
        <w:spacing w:line="0" w:lineRule="atLeast"/>
        <w:ind w:firstLine="280" w:firstLineChars="100"/>
        <w:rPr>
          <w:rFonts w:hint="default" w:ascii="HGｺﾞｼｯｸM" w:hAnsi="HGｺﾞｼｯｸM"/>
          <w:sz w:val="28"/>
        </w:rPr>
      </w:pPr>
      <w:r>
        <w:rPr>
          <w:rFonts w:hint="eastAsia" w:ascii="HGｺﾞｼｯｸM" w:hAnsi="HGｺﾞｼｯｸM"/>
          <w:sz w:val="28"/>
        </w:rPr>
        <w:t>している、していない、してみたい、できる、できてないに関係なく、</w:t>
      </w:r>
    </w:p>
    <w:p>
      <w:pPr>
        <w:pStyle w:val="0"/>
        <w:spacing w:line="0" w:lineRule="atLeast"/>
        <w:ind w:firstLine="280" w:firstLineChars="100"/>
        <w:rPr>
          <w:rFonts w:hint="default" w:ascii="HGｺﾞｼｯｸM" w:hAnsi="HGｺﾞｼｯｸM"/>
          <w:sz w:val="28"/>
        </w:rPr>
      </w:pPr>
      <w:r>
        <w:rPr>
          <w:rFonts w:hint="eastAsia" w:ascii="HGｺﾞｼｯｸM" w:hAnsi="HGｺﾞｼｯｸM"/>
          <w:sz w:val="28"/>
        </w:rPr>
        <w:t>興味がある場合は「興味がある」の欄に○を記入。</w:t>
      </w:r>
    </w:p>
    <w:p>
      <w:pPr>
        <w:pStyle w:val="0"/>
        <w:spacing w:line="0" w:lineRule="atLeast"/>
        <w:rPr>
          <w:rFonts w:hint="default" w:ascii="HGｺﾞｼｯｸM" w:hAnsi="HGｺﾞｼｯｸM"/>
          <w:sz w:val="16"/>
        </w:rPr>
      </w:pPr>
    </w:p>
    <w:p>
      <w:pPr>
        <w:pStyle w:val="0"/>
        <w:spacing w:line="0" w:lineRule="atLeast"/>
        <w:rPr>
          <w:rFonts w:hint="default" w:ascii="HGｺﾞｼｯｸM" w:hAnsi="HGｺﾞｼｯｸM"/>
          <w:sz w:val="8"/>
        </w:rPr>
      </w:pPr>
    </w:p>
    <w:p>
      <w:pPr>
        <w:pStyle w:val="0"/>
        <w:spacing w:line="0" w:lineRule="atLeast"/>
        <w:rPr>
          <w:rFonts w:hint="default" w:ascii="HGｺﾞｼｯｸM" w:hAnsi="HGｺﾞｼｯｸM"/>
          <w:sz w:val="28"/>
        </w:rPr>
      </w:pPr>
      <w:r>
        <w:rPr>
          <w:rFonts w:hint="eastAsia" w:ascii="HGｺﾞｼｯｸM" w:hAnsi="HGｺﾞｼｯｸM"/>
          <w:sz w:val="28"/>
        </w:rPr>
        <w:t>④いずれにも該当しない場合は、「している」の欄に×を記入。</w:t>
      </w:r>
    </w:p>
    <w:p>
      <w:pPr>
        <w:pStyle w:val="0"/>
        <w:spacing w:line="0" w:lineRule="atLeast"/>
        <w:rPr>
          <w:rFonts w:hint="default" w:ascii="HGｺﾞｼｯｸM" w:hAnsi="HGｺﾞｼｯｸM"/>
          <w:sz w:val="16"/>
        </w:rPr>
      </w:pPr>
    </w:p>
    <w:p>
      <w:pPr>
        <w:pStyle w:val="0"/>
        <w:spacing w:line="0" w:lineRule="atLeast"/>
        <w:rPr>
          <w:rFonts w:hint="default" w:ascii="HGｺﾞｼｯｸM" w:hAnsi="HGｺﾞｼｯｸM"/>
          <w:sz w:val="8"/>
        </w:rPr>
      </w:pPr>
    </w:p>
    <w:p>
      <w:pPr>
        <w:pStyle w:val="0"/>
        <w:spacing w:line="0" w:lineRule="atLeast"/>
        <w:rPr>
          <w:rFonts w:hint="default" w:ascii="HGｺﾞｼｯｸM" w:hAnsi="HGｺﾞｼｯｸM"/>
          <w:sz w:val="28"/>
        </w:rPr>
      </w:pPr>
      <w:r>
        <w:rPr>
          <w:rFonts w:hint="eastAsia" w:ascii="HGｺﾞｼｯｸM" w:hAnsi="HGｺﾞｼｯｸM"/>
          <w:sz w:val="28"/>
        </w:rPr>
        <w:t>⑤空欄には、リスト以外の生活行為や趣味活動など、使用する場に応じて</w:t>
      </w:r>
    </w:p>
    <w:p>
      <w:pPr>
        <w:pStyle w:val="0"/>
        <w:spacing w:line="0" w:lineRule="atLeast"/>
        <w:ind w:firstLine="280" w:firstLineChars="100"/>
        <w:rPr>
          <w:rFonts w:hint="default" w:ascii="HGｺﾞｼｯｸM" w:hAnsi="HGｺﾞｼｯｸM"/>
        </w:rPr>
      </w:pPr>
      <w:r>
        <w:rPr>
          <w:rFonts w:hint="eastAsia" w:ascii="HGｺﾞｼｯｸM" w:hAnsi="HGｺﾞｼｯｸM"/>
          <w:sz w:val="28"/>
        </w:rPr>
        <w:t>追記する。</w:t>
      </w:r>
    </w:p>
    <w:sectPr>
      <w:headerReference r:id="rId5" w:type="default"/>
      <w:pgSz w:w="11906" w:h="16838"/>
      <w:pgMar w:top="1134" w:right="1134" w:bottom="1134" w:left="1134" w:header="737" w:footer="992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bdr w:val="single" w:color="auto" w:sz="4" w:space="0"/>
      </w:rPr>
      <w:t>参考資料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ｺﾞｼｯｸM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HGｺﾞｼｯｸM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HGｺﾞｼｯｸM"/>
      <w:kern w:val="2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