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rPr>
          <w:rFonts w:hint="default"/>
        </w:rPr>
      </w:pPr>
      <w:bookmarkStart w:id="0" w:name="_GoBack"/>
      <w:bookmarkEnd w:id="0"/>
      <w:r>
        <w:rPr>
          <w:rFonts w:hint="eastAsia"/>
        </w:rPr>
        <w:t>様式第２号（第７条関係）</w:t>
      </w:r>
    </w:p>
    <w:p>
      <w:pPr>
        <w:pStyle w:val="0"/>
        <w:widowControl w:val="1"/>
        <w:jc w:val="center"/>
        <w:rPr>
          <w:rFonts w:hint="default"/>
        </w:rPr>
      </w:pPr>
      <w:r>
        <w:rPr>
          <w:rFonts w:hint="eastAsia"/>
        </w:rPr>
        <w:t>吉岡町ブロック塀等除却補助金交付に係る誓約書</w:t>
      </w:r>
    </w:p>
    <w:p>
      <w:pPr>
        <w:pStyle w:val="0"/>
        <w:widowControl w:val="1"/>
        <w:jc w:val="center"/>
        <w:rPr>
          <w:rFonts w:hint="default"/>
        </w:rPr>
      </w:pPr>
    </w:p>
    <w:p>
      <w:pPr>
        <w:pStyle w:val="0"/>
        <w:autoSpaceDE w:val="0"/>
        <w:autoSpaceDN w:val="0"/>
        <w:adjustRightInd w:val="0"/>
        <w:ind w:firstLine="227" w:firstLineChars="100"/>
        <w:jc w:val="left"/>
        <w:rPr>
          <w:rFonts w:hint="default"/>
          <w:kern w:val="0"/>
        </w:rPr>
      </w:pPr>
      <w:r>
        <w:rPr>
          <w:rFonts w:hint="eastAsia"/>
          <w:kern w:val="0"/>
        </w:rPr>
        <w:t>吉岡町ブロック塀等除却補助金交付要綱（以下「要綱」という。）第７条の規定に基づき、補助金の交付申請を行うにあたり、私は、下記のとおりであることを誓約します。</w:t>
      </w:r>
    </w:p>
    <w:p>
      <w:pPr>
        <w:pStyle w:val="0"/>
        <w:widowControl w:val="1"/>
        <w:ind w:firstLine="227" w:firstLineChars="100"/>
        <w:jc w:val="left"/>
        <w:rPr>
          <w:rFonts w:hint="default"/>
        </w:rPr>
      </w:pPr>
      <w:r>
        <w:rPr>
          <w:rFonts w:hint="eastAsia"/>
        </w:rPr>
        <w:t>補助金の受給資格及び条件の確認のため、私の納税状況その他受給資格に関する事項について、吉岡町が関係行政機関へ調査を行うことに同意します。</w:t>
      </w:r>
    </w:p>
    <w:p>
      <w:pPr>
        <w:pStyle w:val="0"/>
        <w:widowControl w:val="1"/>
        <w:ind w:firstLine="227" w:firstLineChars="100"/>
        <w:jc w:val="left"/>
        <w:rPr>
          <w:rFonts w:hint="default"/>
        </w:rPr>
      </w:pPr>
      <w:r>
        <w:rPr>
          <w:rFonts w:hint="eastAsia"/>
        </w:rPr>
        <w:t>なお、要綱第１４条第１項各号のいずれかに該当することが判明した場合は、直ちにその旨届けるとともに、該当の有無に関して調査が必要となった場合には、吉岡町が求める必要な情報及び資料を遅滞なく提出します。また、要綱第１４条第１項各号に該当した場合は補助金の交付を取り消されること及び要綱第１５条に基づき、補助金の返還が必要なことを確認いたしました。</w:t>
      </w:r>
    </w:p>
    <w:p>
      <w:pPr>
        <w:pStyle w:val="0"/>
        <w:widowControl w:val="1"/>
        <w:jc w:val="center"/>
        <w:rPr>
          <w:rFonts w:hint="default"/>
          <w:sz w:val="22"/>
        </w:rPr>
      </w:pPr>
      <w:r>
        <w:rPr>
          <w:rFonts w:hint="eastAsia"/>
          <w:sz w:val="22"/>
        </w:rPr>
        <w:t>記</w:t>
      </w:r>
    </w:p>
    <w:p>
      <w:pPr>
        <w:pStyle w:val="0"/>
        <w:widowControl w:val="1"/>
        <w:jc w:val="left"/>
        <w:rPr>
          <w:rFonts w:hint="default"/>
          <w:sz w:val="26"/>
        </w:rPr>
      </w:pPr>
    </w:p>
    <w:p>
      <w:pPr>
        <w:pStyle w:val="0"/>
        <w:widowControl w:val="1"/>
        <w:ind w:left="227" w:leftChars="100"/>
        <w:jc w:val="left"/>
        <w:rPr>
          <w:rFonts w:hint="default"/>
        </w:rPr>
      </w:pPr>
      <w:r>
        <w:rPr>
          <w:rFonts w:hint="eastAsia"/>
        </w:rPr>
        <w:t>一　要綱第３条各号のいずれにも該当します。</w:t>
      </w:r>
    </w:p>
    <w:p>
      <w:pPr>
        <w:pStyle w:val="0"/>
        <w:widowControl w:val="1"/>
        <w:ind w:left="454" w:leftChars="100" w:hanging="227" w:hangingChars="100"/>
        <w:jc w:val="left"/>
        <w:rPr>
          <w:rFonts w:hint="default"/>
        </w:rPr>
      </w:pPr>
      <w:r>
        <w:rPr>
          <w:rFonts w:hint="eastAsia"/>
        </w:rPr>
        <w:t>一　除却するブロック塀等は、私が所有するものであり、除却後に他の共有者や利害関係者との間にトラブル等が生じた場合は自身の責任で解決します。</w:t>
      </w:r>
    </w:p>
    <w:p>
      <w:pPr>
        <w:pStyle w:val="0"/>
        <w:widowControl w:val="1"/>
        <w:ind w:left="454" w:leftChars="100" w:hanging="227" w:hangingChars="100"/>
        <w:jc w:val="left"/>
        <w:rPr>
          <w:rFonts w:hint="default"/>
        </w:rPr>
      </w:pPr>
      <w:r>
        <w:rPr>
          <w:rFonts w:hint="eastAsia"/>
        </w:rPr>
        <w:t>一　申請書に記載した申請金額は、要綱第１条の目的を実現するために必要な金額であり、道路等に面しない部分の工事費用、除却工事以外の費用等は含んでおりません。</w:t>
      </w:r>
    </w:p>
    <w:p>
      <w:pPr>
        <w:pStyle w:val="0"/>
        <w:widowControl w:val="1"/>
        <w:ind w:left="454" w:leftChars="100" w:hanging="227" w:hangingChars="100"/>
        <w:jc w:val="left"/>
        <w:rPr>
          <w:rFonts w:hint="default"/>
        </w:rPr>
      </w:pPr>
      <w:r>
        <w:rPr>
          <w:rFonts w:hint="eastAsia"/>
        </w:rPr>
        <w:t>一</w:t>
      </w:r>
      <w:r>
        <w:rPr>
          <w:rFonts w:hint="eastAsia"/>
          <w:color w:val="FF0000"/>
        </w:rPr>
        <w:t>　</w:t>
      </w:r>
      <w:r>
        <w:rPr>
          <w:rFonts w:hint="eastAsia"/>
        </w:rPr>
        <w:t>建築基準法第４２条第２項に規定する道路内のブロック塀等を除却等する場合は、その全てを除却し、建築基準法第４２条第２項の道路内には新たな塀等を設置しません。</w:t>
      </w:r>
    </w:p>
    <w:p>
      <w:pPr>
        <w:pStyle w:val="0"/>
        <w:widowControl w:val="1"/>
        <w:ind w:left="454" w:leftChars="100" w:hanging="227" w:hangingChars="100"/>
        <w:jc w:val="left"/>
        <w:rPr>
          <w:rFonts w:hint="default"/>
        </w:rPr>
      </w:pPr>
      <w:r>
        <w:rPr>
          <w:rFonts w:hint="eastAsia"/>
        </w:rPr>
        <w:t>一　除却工事に際して、道路等の占用手続が必要な場合は、所定の手続きを行います。また、除却工事中は道路等の通行人の安全確保に努めます。</w:t>
      </w:r>
    </w:p>
    <w:p>
      <w:pPr>
        <w:pStyle w:val="0"/>
        <w:widowControl w:val="1"/>
        <w:ind w:left="454" w:leftChars="100" w:hanging="227" w:hangingChars="100"/>
        <w:jc w:val="left"/>
        <w:rPr>
          <w:rFonts w:hint="default"/>
        </w:rPr>
      </w:pPr>
      <w:r>
        <w:rPr>
          <w:rFonts w:hint="eastAsia"/>
        </w:rPr>
        <w:t>一　近隣説明を行い、周辺住民とトラブルのないように除却工事を行います。</w:t>
      </w:r>
    </w:p>
    <w:p>
      <w:pPr>
        <w:pStyle w:val="0"/>
        <w:widowControl w:val="1"/>
        <w:ind w:left="454" w:leftChars="100" w:hanging="227" w:hangingChars="100"/>
        <w:jc w:val="left"/>
        <w:rPr>
          <w:rFonts w:hint="default"/>
        </w:rPr>
      </w:pPr>
      <w:r>
        <w:rPr>
          <w:rFonts w:hint="eastAsia"/>
        </w:rPr>
        <w:t>一　上記のほか、関係法令を遵守します。</w:t>
      </w:r>
    </w:p>
    <w:p>
      <w:pPr>
        <w:pStyle w:val="0"/>
        <w:widowControl w:val="1"/>
        <w:ind w:left="454" w:leftChars="100" w:hanging="227" w:hangingChars="100"/>
        <w:jc w:val="left"/>
        <w:rPr>
          <w:rFonts w:hint="default"/>
        </w:rPr>
      </w:pPr>
    </w:p>
    <w:p>
      <w:pPr>
        <w:pStyle w:val="0"/>
        <w:widowControl w:val="1"/>
        <w:jc w:val="left"/>
        <w:rPr>
          <w:rFonts w:hint="default"/>
        </w:rPr>
      </w:pPr>
      <w:r>
        <w:rPr>
          <w:rFonts w:hint="eastAsia"/>
        </w:rPr>
        <w:t>　　　　　　　　　　　　　　　　　　　　　　　　　　　　年　　月　　日</w:t>
      </w:r>
    </w:p>
    <w:p>
      <w:pPr>
        <w:pStyle w:val="0"/>
        <w:tabs>
          <w:tab w:val="left" w:leader="none" w:pos="2286"/>
        </w:tabs>
        <w:wordWrap w:val="0"/>
        <w:autoSpaceDE w:val="0"/>
        <w:autoSpaceDN w:val="0"/>
        <w:rPr>
          <w:rFonts w:hint="default"/>
        </w:rPr>
      </w:pPr>
      <w:r>
        <w:rPr>
          <w:rFonts w:hint="eastAsia"/>
        </w:rPr>
        <w:t>　　　　　　　　　　　　　　　　　　　　　　氏名　　　　　　　　　　　　　印　　</w:t>
      </w:r>
    </w:p>
    <w:p>
      <w:pPr>
        <w:pStyle w:val="0"/>
        <w:tabs>
          <w:tab w:val="left" w:leader="none" w:pos="2286"/>
        </w:tabs>
        <w:wordWrap w:val="0"/>
        <w:autoSpaceDE w:val="0"/>
        <w:autoSpaceDN w:val="0"/>
        <w:rPr>
          <w:rFonts w:hint="default"/>
        </w:rPr>
      </w:pPr>
    </w:p>
    <w:sectPr>
      <w:pgSz w:w="11906" w:h="16838"/>
      <w:pgMar w:top="1418" w:right="1418" w:bottom="1418" w:left="1418" w:header="851" w:footer="850"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List Paragraph"/>
    <w:basedOn w:val="0"/>
    <w:next w:val="23"/>
    <w:link w:val="0"/>
    <w:uiPriority w:val="0"/>
    <w:qFormat/>
    <w:pPr>
      <w:ind w:left="840"/>
    </w:p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